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10548" w:type="dxa"/>
        <w:tblLayout w:type="fixed"/>
        <w:tblLook w:val="04A0" w:firstRow="1" w:lastRow="0" w:firstColumn="1" w:lastColumn="0" w:noHBand="0" w:noVBand="1"/>
      </w:tblPr>
      <w:tblGrid>
        <w:gridCol w:w="2712"/>
        <w:gridCol w:w="261"/>
        <w:gridCol w:w="16"/>
        <w:gridCol w:w="6186"/>
        <w:gridCol w:w="17"/>
        <w:gridCol w:w="1356"/>
      </w:tblGrid>
      <w:tr w:rsidR="00165435" w:rsidTr="005236CE">
        <w:tc>
          <w:tcPr>
            <w:tcW w:w="10548" w:type="dxa"/>
            <w:gridSpan w:val="6"/>
            <w:vAlign w:val="center"/>
          </w:tcPr>
          <w:p w:rsidR="002C7BC1" w:rsidRPr="0083229D" w:rsidRDefault="00117303" w:rsidP="001A259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17303">
              <w:rPr>
                <w:b/>
                <w:bCs/>
                <w:sz w:val="22"/>
                <w:szCs w:val="22"/>
              </w:rPr>
              <w:t xml:space="preserve">Foods </w:t>
            </w:r>
            <w:r w:rsidR="00A5496E">
              <w:rPr>
                <w:b/>
                <w:bCs/>
                <w:sz w:val="22"/>
                <w:szCs w:val="22"/>
              </w:rPr>
              <w:t>30</w:t>
            </w:r>
            <w:r w:rsidR="00451A57">
              <w:rPr>
                <w:b/>
                <w:bCs/>
                <w:sz w:val="22"/>
                <w:szCs w:val="22"/>
              </w:rPr>
              <w:t>30</w:t>
            </w:r>
            <w:r w:rsidR="00A5496E">
              <w:rPr>
                <w:b/>
                <w:bCs/>
                <w:sz w:val="22"/>
                <w:szCs w:val="22"/>
              </w:rPr>
              <w:t xml:space="preserve"> – Creative B</w:t>
            </w:r>
            <w:r w:rsidRPr="00117303">
              <w:rPr>
                <w:b/>
                <w:bCs/>
                <w:sz w:val="22"/>
                <w:szCs w:val="22"/>
              </w:rPr>
              <w:t>aking Checklist</w:t>
            </w:r>
          </w:p>
        </w:tc>
      </w:tr>
      <w:tr w:rsidR="00165435" w:rsidTr="005236CE">
        <w:tc>
          <w:tcPr>
            <w:tcW w:w="2989" w:type="dxa"/>
            <w:gridSpan w:val="3"/>
          </w:tcPr>
          <w:p w:rsidR="00165435" w:rsidRPr="006C4A0D" w:rsidRDefault="00165435" w:rsidP="00A5496E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  <w:jc w:val="center"/>
            </w:pPr>
            <w:r>
              <w:t>Teacher approval</w:t>
            </w:r>
          </w:p>
        </w:tc>
      </w:tr>
      <w:tr w:rsidR="00DB3D65" w:rsidTr="005236CE">
        <w:tc>
          <w:tcPr>
            <w:tcW w:w="10548" w:type="dxa"/>
            <w:gridSpan w:val="6"/>
          </w:tcPr>
          <w:p w:rsidR="00DB3D65" w:rsidRDefault="00451A57" w:rsidP="00A5496E">
            <w:pPr>
              <w:pStyle w:val="Default"/>
              <w:jc w:val="center"/>
            </w:pPr>
            <w:r>
              <w:rPr>
                <w:b/>
                <w:bCs/>
              </w:rPr>
              <w:t>1. Prepare and P</w:t>
            </w:r>
            <w:r w:rsidR="00DB3D65" w:rsidRPr="00DB3D65">
              <w:rPr>
                <w:b/>
                <w:bCs/>
              </w:rPr>
              <w:t>resent</w:t>
            </w:r>
            <w:r>
              <w:rPr>
                <w:b/>
                <w:bCs/>
              </w:rPr>
              <w:t xml:space="preserve"> a variety of specialty cakes, P</w:t>
            </w:r>
            <w:r w:rsidR="00DB3D65" w:rsidRPr="00DB3D65">
              <w:rPr>
                <w:b/>
                <w:bCs/>
              </w:rPr>
              <w:t>astries and yeast products that emphasize refinement of baking knowledge and skills</w:t>
            </w:r>
          </w:p>
        </w:tc>
      </w:tr>
      <w:tr w:rsidR="00117303" w:rsidTr="005236CE">
        <w:tc>
          <w:tcPr>
            <w:tcW w:w="10548" w:type="dxa"/>
            <w:gridSpan w:val="6"/>
          </w:tcPr>
          <w:p w:rsidR="00117303" w:rsidRDefault="00117303" w:rsidP="00A5496E">
            <w:pPr>
              <w:pStyle w:val="Default"/>
              <w:jc w:val="center"/>
            </w:pPr>
            <w:r>
              <w:t xml:space="preserve">1.1 </w:t>
            </w:r>
            <w:r w:rsidR="00451A57">
              <w:t>Prepare and E</w:t>
            </w:r>
            <w:r w:rsidRPr="00DB3D65">
              <w:t>valuate:</w:t>
            </w:r>
          </w:p>
        </w:tc>
      </w:tr>
      <w:tr w:rsidR="00165435" w:rsidTr="005236CE">
        <w:tc>
          <w:tcPr>
            <w:tcW w:w="2989" w:type="dxa"/>
            <w:gridSpan w:val="3"/>
          </w:tcPr>
          <w:p w:rsidR="00165435" w:rsidRDefault="00DB3D65" w:rsidP="001A2594">
            <w:pPr>
              <w:pStyle w:val="Default"/>
            </w:pPr>
            <w:r w:rsidRPr="00DB3D65">
              <w:t>1.1.1 a dessert from the world’s classic cuisine; e.g., specialty pastries, cakes, tortes, petites fours</w:t>
            </w:r>
          </w:p>
          <w:p w:rsidR="00DB3D65" w:rsidRPr="006C4A0D" w:rsidRDefault="00DB3D65" w:rsidP="00A5496E">
            <w:pPr>
              <w:pStyle w:val="Default"/>
              <w:ind w:left="420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1.1.2 an advanced choux product; e.g., </w:t>
            </w:r>
            <w:proofErr w:type="spellStart"/>
            <w:r w:rsidRPr="00DB3D65">
              <w:rPr>
                <w:rFonts w:ascii="Times New Roman" w:hAnsi="Times New Roman" w:cs="Times New Roman"/>
                <w:color w:val="000000"/>
              </w:rPr>
              <w:t>croquembouche</w:t>
            </w:r>
            <w:proofErr w:type="spellEnd"/>
            <w:r w:rsidRPr="00DB3D65">
              <w:rPr>
                <w:rFonts w:ascii="Times New Roman" w:hAnsi="Times New Roman" w:cs="Times New Roman"/>
                <w:color w:val="000000"/>
              </w:rPr>
              <w:t xml:space="preserve">, gateau St. </w:t>
            </w:r>
            <w:proofErr w:type="spellStart"/>
            <w:r w:rsidRPr="00DB3D65">
              <w:rPr>
                <w:rFonts w:ascii="Times New Roman" w:hAnsi="Times New Roman" w:cs="Times New Roman"/>
                <w:color w:val="000000"/>
              </w:rPr>
              <w:t>Honoré</w:t>
            </w:r>
            <w:proofErr w:type="spellEnd"/>
            <w:r w:rsidRPr="00DB3D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5435" w:rsidRDefault="0016543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1.1.3 a torte; e.g., </w:t>
            </w:r>
            <w:proofErr w:type="spellStart"/>
            <w:r w:rsidRPr="00DB3D65">
              <w:rPr>
                <w:rFonts w:ascii="Times New Roman" w:hAnsi="Times New Roman" w:cs="Times New Roman"/>
                <w:color w:val="000000"/>
              </w:rPr>
              <w:t>Sacher</w:t>
            </w:r>
            <w:proofErr w:type="spellEnd"/>
            <w:r w:rsidRPr="00DB3D65">
              <w:rPr>
                <w:rFonts w:ascii="Times New Roman" w:hAnsi="Times New Roman" w:cs="Times New Roman"/>
                <w:color w:val="000000"/>
              </w:rPr>
              <w:t xml:space="preserve"> Torte, </w:t>
            </w:r>
            <w:proofErr w:type="spellStart"/>
            <w:r w:rsidRPr="00DB3D65">
              <w:rPr>
                <w:rFonts w:ascii="Times New Roman" w:hAnsi="Times New Roman" w:cs="Times New Roman"/>
                <w:color w:val="000000"/>
              </w:rPr>
              <w:t>Dobos</w:t>
            </w:r>
            <w:proofErr w:type="spellEnd"/>
            <w:r w:rsidRPr="00DB3D65">
              <w:rPr>
                <w:rFonts w:ascii="Times New Roman" w:hAnsi="Times New Roman" w:cs="Times New Roman"/>
                <w:color w:val="000000"/>
              </w:rPr>
              <w:t xml:space="preserve"> Torte </w:t>
            </w:r>
          </w:p>
          <w:p w:rsidR="00165435" w:rsidRDefault="0016543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1.1.4 specialties for seasonal celebrations; e.g., </w:t>
            </w:r>
            <w:proofErr w:type="spellStart"/>
            <w:r w:rsidRPr="00DB3D65">
              <w:rPr>
                <w:rFonts w:ascii="Times New Roman" w:hAnsi="Times New Roman" w:cs="Times New Roman"/>
                <w:color w:val="000000"/>
              </w:rPr>
              <w:t>buche</w:t>
            </w:r>
            <w:proofErr w:type="spellEnd"/>
            <w:r w:rsidRPr="00DB3D65">
              <w:rPr>
                <w:rFonts w:ascii="Times New Roman" w:hAnsi="Times New Roman" w:cs="Times New Roman"/>
                <w:color w:val="000000"/>
              </w:rPr>
              <w:t xml:space="preserve"> de Noël </w:t>
            </w:r>
          </w:p>
          <w:p w:rsidR="00165435" w:rsidRDefault="0016543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1.2 calculate the cost of production of at least one specialty baked item, considering </w:t>
            </w:r>
            <w:proofErr w:type="spellStart"/>
            <w:r w:rsidRPr="00DB3D65">
              <w:rPr>
                <w:rFonts w:ascii="Times New Roman" w:hAnsi="Times New Roman" w:cs="Times New Roman"/>
                <w:color w:val="000000"/>
              </w:rPr>
              <w:t>labour</w:t>
            </w:r>
            <w:proofErr w:type="spellEnd"/>
            <w:r w:rsidRPr="00DB3D65">
              <w:rPr>
                <w:rFonts w:ascii="Times New Roman" w:hAnsi="Times New Roman" w:cs="Times New Roman"/>
                <w:color w:val="000000"/>
              </w:rPr>
              <w:t xml:space="preserve">, materials, tools and equipment, and compare the cost to a similar purchased item </w:t>
            </w:r>
          </w:p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65435" w:rsidRPr="006C4A0D" w:rsidRDefault="0016543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DB3D65" w:rsidTr="005236CE">
        <w:tc>
          <w:tcPr>
            <w:tcW w:w="10548" w:type="dxa"/>
            <w:gridSpan w:val="6"/>
          </w:tcPr>
          <w:p w:rsidR="00DB3D65" w:rsidRDefault="00451A57" w:rsidP="00A5496E">
            <w:pPr>
              <w:pStyle w:val="Default"/>
              <w:jc w:val="center"/>
            </w:pPr>
            <w:r>
              <w:rPr>
                <w:b/>
                <w:bCs/>
              </w:rPr>
              <w:t>2. D</w:t>
            </w:r>
            <w:r w:rsidR="00DB3D65" w:rsidRPr="00DB3D65">
              <w:rPr>
                <w:b/>
                <w:bCs/>
              </w:rPr>
              <w:t>emonst</w:t>
            </w:r>
            <w:r>
              <w:rPr>
                <w:b/>
                <w:bCs/>
              </w:rPr>
              <w:t>rate Knowledge and Skills in the planning, Preparing and Evaluating of a major Advanced B</w:t>
            </w:r>
            <w:r w:rsidR="00DB3D65" w:rsidRPr="00DB3D65">
              <w:rPr>
                <w:b/>
                <w:bCs/>
              </w:rPr>
              <w:t>aking project</w:t>
            </w: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2.1 design and create one major project that combines artistry and imagination, and that builds on the foundation of the student’s techniques and skills; e.g., wedding cake, birthday cake, gingerbread house, marzipan work (may reflect a multicultural or ethnic theme) </w:t>
            </w:r>
          </w:p>
          <w:p w:rsidR="00165435" w:rsidRPr="00165435" w:rsidRDefault="00165435" w:rsidP="00A549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2.2 assess project; e.g., cost, preparation time, overall success </w:t>
            </w:r>
          </w:p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65435" w:rsidRDefault="0016543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DB3D65" w:rsidTr="005236CE">
        <w:tc>
          <w:tcPr>
            <w:tcW w:w="10548" w:type="dxa"/>
            <w:gridSpan w:val="6"/>
          </w:tcPr>
          <w:p w:rsidR="00FC4167" w:rsidRDefault="00FC4167" w:rsidP="00A5496E">
            <w:pPr>
              <w:pStyle w:val="Default"/>
              <w:jc w:val="center"/>
              <w:rPr>
                <w:b/>
                <w:bCs/>
              </w:rPr>
            </w:pPr>
          </w:p>
          <w:p w:rsidR="00DB3D65" w:rsidRDefault="00451A57" w:rsidP="00A5496E">
            <w:pPr>
              <w:pStyle w:val="Default"/>
              <w:jc w:val="center"/>
            </w:pPr>
            <w:r>
              <w:rPr>
                <w:b/>
                <w:bCs/>
              </w:rPr>
              <w:t>3. Identify and Demonstrate Safe and Sanitary P</w:t>
            </w:r>
            <w:r w:rsidR="00DB3D65" w:rsidRPr="00DB3D65">
              <w:rPr>
                <w:b/>
                <w:bCs/>
              </w:rPr>
              <w:t>ractices</w:t>
            </w:r>
          </w:p>
        </w:tc>
      </w:tr>
      <w:tr w:rsidR="00117303" w:rsidTr="005236CE">
        <w:tc>
          <w:tcPr>
            <w:tcW w:w="10548" w:type="dxa"/>
            <w:gridSpan w:val="6"/>
          </w:tcPr>
          <w:p w:rsidR="00117303" w:rsidRPr="00DB3D65" w:rsidRDefault="00117303" w:rsidP="001A2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lastRenderedPageBreak/>
              <w:t>3.2 apply universal precautions related to:</w:t>
            </w:r>
          </w:p>
          <w:p w:rsidR="00117303" w:rsidRDefault="00117303" w:rsidP="00A5496E">
            <w:pPr>
              <w:pStyle w:val="Default"/>
            </w:pPr>
          </w:p>
          <w:p w:rsidR="003E222A" w:rsidRDefault="003E222A" w:rsidP="00A5496E">
            <w:pPr>
              <w:pStyle w:val="Default"/>
            </w:pPr>
          </w:p>
        </w:tc>
      </w:tr>
      <w:tr w:rsidR="00A5496E" w:rsidTr="005236CE">
        <w:tc>
          <w:tcPr>
            <w:tcW w:w="2989" w:type="dxa"/>
            <w:gridSpan w:val="3"/>
          </w:tcPr>
          <w:p w:rsidR="00A5496E" w:rsidRDefault="00A5496E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>3.2.1 personal protective equipment (PPE); e.g., hair coverings, aprons, gloves</w:t>
            </w:r>
          </w:p>
          <w:p w:rsidR="00A5496E" w:rsidRDefault="00A5496E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5496E" w:rsidRDefault="00A5496E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5496E" w:rsidRPr="00DB3D65" w:rsidRDefault="00A5496E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6" w:type="dxa"/>
          </w:tcPr>
          <w:p w:rsidR="00A5496E" w:rsidRPr="00DB3D65" w:rsidRDefault="00A5496E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gridSpan w:val="2"/>
          </w:tcPr>
          <w:p w:rsidR="00A5496E" w:rsidRPr="00DB3D65" w:rsidRDefault="00A5496E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3.2.2 hand-washing techniques </w:t>
            </w:r>
          </w:p>
          <w:p w:rsidR="00001E85" w:rsidRDefault="00001E8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3.2.3 infectious diseases </w:t>
            </w:r>
          </w:p>
          <w:p w:rsidR="00001E85" w:rsidRDefault="00001E8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3.2.4 blood-borne pathogens </w:t>
            </w:r>
          </w:p>
          <w:p w:rsidR="00001E85" w:rsidRDefault="00001E8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3.2.5 bacteria, viruses, molds </w:t>
            </w:r>
          </w:p>
          <w:p w:rsidR="00001E85" w:rsidRDefault="00001E8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3.2.6 safety and first-aid applications; e.g., back safety, cuts, slip and trip hazards </w:t>
            </w:r>
          </w:p>
          <w:p w:rsidR="00001E85" w:rsidRDefault="00001E85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3.3 use all materials, products and implements appropriately </w:t>
            </w:r>
          </w:p>
          <w:p w:rsidR="00001E85" w:rsidRDefault="00001E85" w:rsidP="00A5496E">
            <w:pPr>
              <w:pStyle w:val="Default"/>
            </w:pPr>
          </w:p>
          <w:p w:rsidR="00DB3D65" w:rsidRDefault="00DB3D65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Pr="006C4A0D" w:rsidRDefault="00050B1A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3.4 clean, sanitize and store materials, products and implements correctly </w:t>
            </w:r>
          </w:p>
          <w:p w:rsidR="00001E85" w:rsidRDefault="00001E85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Pr="006C4A0D" w:rsidRDefault="00050B1A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3.5 dispose of waste materials in an environmentally safe manner </w:t>
            </w:r>
          </w:p>
          <w:p w:rsidR="00050B1A" w:rsidRDefault="00050B1A" w:rsidP="00A5496E">
            <w:pPr>
              <w:pStyle w:val="Default"/>
            </w:pPr>
          </w:p>
          <w:p w:rsidR="00050B1A" w:rsidRDefault="00050B1A" w:rsidP="00A5496E">
            <w:pPr>
              <w:pStyle w:val="Default"/>
            </w:pPr>
          </w:p>
          <w:p w:rsidR="00050B1A" w:rsidRPr="006C4A0D" w:rsidRDefault="00050B1A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DB3D65" w:rsidTr="005236CE">
        <w:tc>
          <w:tcPr>
            <w:tcW w:w="10548" w:type="dxa"/>
            <w:gridSpan w:val="6"/>
          </w:tcPr>
          <w:p w:rsidR="00DB3D65" w:rsidRDefault="00451A57" w:rsidP="00A5496E">
            <w:pPr>
              <w:pStyle w:val="Default"/>
              <w:jc w:val="center"/>
            </w:pPr>
            <w:r>
              <w:rPr>
                <w:b/>
                <w:bCs/>
              </w:rPr>
              <w:t>4. Demonstrate Basic C</w:t>
            </w:r>
            <w:r w:rsidR="00DB3D65" w:rsidRPr="00DB3D65">
              <w:rPr>
                <w:b/>
                <w:bCs/>
              </w:rPr>
              <w:t>ompetencies</w:t>
            </w:r>
          </w:p>
        </w:tc>
      </w:tr>
      <w:tr w:rsidR="001A2594" w:rsidTr="005236CE">
        <w:tc>
          <w:tcPr>
            <w:tcW w:w="10548" w:type="dxa"/>
            <w:gridSpan w:val="6"/>
          </w:tcPr>
          <w:p w:rsidR="001A2594" w:rsidRPr="006C4A0D" w:rsidRDefault="001A2594" w:rsidP="001A2594">
            <w:pPr>
              <w:pStyle w:val="Default"/>
              <w:jc w:val="center"/>
            </w:pPr>
            <w:r w:rsidRPr="00DB3D65">
              <w:lastRenderedPageBreak/>
              <w:t>4.1 demonstrate fundamental skills to:</w:t>
            </w:r>
          </w:p>
          <w:p w:rsidR="001A2594" w:rsidRDefault="001A2594" w:rsidP="001A2594">
            <w:pPr>
              <w:pStyle w:val="Default"/>
            </w:pPr>
          </w:p>
        </w:tc>
      </w:tr>
      <w:tr w:rsidR="00A5496E" w:rsidTr="005236CE">
        <w:tc>
          <w:tcPr>
            <w:tcW w:w="2989" w:type="dxa"/>
            <w:gridSpan w:val="3"/>
          </w:tcPr>
          <w:p w:rsidR="00A5496E" w:rsidRPr="00DB3D65" w:rsidRDefault="00451A57" w:rsidP="00A5496E">
            <w:pPr>
              <w:pStyle w:val="Default"/>
            </w:pPr>
            <w:r w:rsidRPr="00DB3D65">
              <w:t>4.1.1 communicate</w:t>
            </w:r>
          </w:p>
        </w:tc>
        <w:tc>
          <w:tcPr>
            <w:tcW w:w="6203" w:type="dxa"/>
            <w:gridSpan w:val="2"/>
          </w:tcPr>
          <w:p w:rsidR="00A5496E" w:rsidRDefault="00A5496E" w:rsidP="00A5496E">
            <w:pPr>
              <w:pStyle w:val="Default"/>
            </w:pPr>
          </w:p>
          <w:p w:rsidR="00451A57" w:rsidRDefault="00451A57" w:rsidP="00A5496E">
            <w:pPr>
              <w:pStyle w:val="Default"/>
            </w:pPr>
          </w:p>
          <w:p w:rsidR="00451A57" w:rsidRDefault="00451A57" w:rsidP="00A5496E">
            <w:pPr>
              <w:pStyle w:val="Default"/>
            </w:pPr>
          </w:p>
        </w:tc>
        <w:tc>
          <w:tcPr>
            <w:tcW w:w="1356" w:type="dxa"/>
          </w:tcPr>
          <w:p w:rsidR="00A5496E" w:rsidRDefault="00A5496E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4.1.2 manage information </w:t>
            </w:r>
          </w:p>
          <w:p w:rsidR="00001E85" w:rsidRPr="006C4A0D" w:rsidRDefault="00001E8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  <w:p w:rsidR="00451A57" w:rsidRDefault="00451A57" w:rsidP="00A5496E">
            <w:pPr>
              <w:pStyle w:val="Default"/>
            </w:pPr>
          </w:p>
          <w:p w:rsidR="001A2594" w:rsidRDefault="001A2594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001E8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4.1.3 use numbers </w:t>
            </w:r>
          </w:p>
          <w:p w:rsidR="00001E85" w:rsidRDefault="00001E85" w:rsidP="00A5496E">
            <w:pPr>
              <w:pStyle w:val="Default"/>
            </w:pPr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001E85" w:rsidRDefault="00001E85" w:rsidP="00A5496E">
            <w:pPr>
              <w:pStyle w:val="Default"/>
            </w:pPr>
          </w:p>
        </w:tc>
        <w:tc>
          <w:tcPr>
            <w:tcW w:w="1356" w:type="dxa"/>
          </w:tcPr>
          <w:p w:rsidR="00001E85" w:rsidRDefault="00001E8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4.1.4 think and solve problems </w:t>
            </w:r>
          </w:p>
          <w:p w:rsidR="00DB3D65" w:rsidRDefault="00DB3D65" w:rsidP="00A5496E">
            <w:pPr>
              <w:pStyle w:val="Default"/>
            </w:pPr>
          </w:p>
          <w:p w:rsidR="00050B1A" w:rsidRPr="006C4A0D" w:rsidRDefault="00050B1A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  <w:p w:rsidR="00451A57" w:rsidRDefault="00451A57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17303" w:rsidTr="005236CE">
        <w:tc>
          <w:tcPr>
            <w:tcW w:w="10548" w:type="dxa"/>
            <w:gridSpan w:val="6"/>
          </w:tcPr>
          <w:p w:rsidR="00117303" w:rsidRDefault="00451A57" w:rsidP="00451A57">
            <w:pPr>
              <w:pStyle w:val="Default"/>
              <w:jc w:val="center"/>
            </w:pPr>
            <w:r>
              <w:t>4.2 Demonstrate Personal Management S</w:t>
            </w:r>
            <w:r w:rsidR="00117303" w:rsidRPr="00DB3D65">
              <w:t>kills to:</w:t>
            </w:r>
          </w:p>
        </w:tc>
      </w:tr>
      <w:tr w:rsidR="00165435" w:rsidTr="005236CE">
        <w:tc>
          <w:tcPr>
            <w:tcW w:w="2989" w:type="dxa"/>
            <w:gridSpan w:val="3"/>
          </w:tcPr>
          <w:p w:rsidR="00165435" w:rsidRDefault="00DB3D65" w:rsidP="00A5496E">
            <w:pPr>
              <w:pStyle w:val="Default"/>
            </w:pPr>
            <w:r w:rsidRPr="00DB3D65">
              <w:t xml:space="preserve">4.2.1 demonstrate positive attitudes and </w:t>
            </w:r>
            <w:proofErr w:type="spellStart"/>
            <w:r w:rsidRPr="00DB3D65">
              <w:t>behaviours</w:t>
            </w:r>
            <w:proofErr w:type="spellEnd"/>
          </w:p>
          <w:p w:rsidR="00DB3D65" w:rsidRPr="006C4A0D" w:rsidRDefault="00DB3D65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165435" w:rsidTr="005236CE">
        <w:tc>
          <w:tcPr>
            <w:tcW w:w="2989" w:type="dxa"/>
            <w:gridSpan w:val="3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4.2.2 be responsible </w:t>
            </w:r>
          </w:p>
          <w:p w:rsidR="00165435" w:rsidRDefault="00165435" w:rsidP="00A5496E">
            <w:pPr>
              <w:pStyle w:val="Default"/>
            </w:pPr>
          </w:p>
          <w:p w:rsidR="00050B1A" w:rsidRPr="006C4A0D" w:rsidRDefault="00050B1A" w:rsidP="00A5496E">
            <w:pPr>
              <w:pStyle w:val="Default"/>
            </w:pPr>
          </w:p>
        </w:tc>
        <w:tc>
          <w:tcPr>
            <w:tcW w:w="6203" w:type="dxa"/>
            <w:gridSpan w:val="2"/>
          </w:tcPr>
          <w:p w:rsidR="00165435" w:rsidRDefault="00165435" w:rsidP="00A5496E">
            <w:pPr>
              <w:pStyle w:val="Default"/>
            </w:pPr>
          </w:p>
        </w:tc>
        <w:tc>
          <w:tcPr>
            <w:tcW w:w="1356" w:type="dxa"/>
          </w:tcPr>
          <w:p w:rsidR="00165435" w:rsidRDefault="00165435" w:rsidP="00A5496E">
            <w:pPr>
              <w:pStyle w:val="Default"/>
            </w:pP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973" w:type="dxa"/>
            <w:gridSpan w:val="2"/>
          </w:tcPr>
          <w:p w:rsidR="00DB3D65" w:rsidRDefault="00DB3D65" w:rsidP="00A5496E">
            <w:pPr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>4.2.3 be adaptable</w:t>
            </w:r>
          </w:p>
          <w:p w:rsidR="00050B1A" w:rsidRDefault="00050B1A" w:rsidP="00A5496E">
            <w:pPr>
              <w:rPr>
                <w:rFonts w:ascii="Times New Roman" w:hAnsi="Times New Roman" w:cs="Times New Roman"/>
                <w:color w:val="000000"/>
              </w:rPr>
            </w:pPr>
          </w:p>
          <w:p w:rsidR="00050B1A" w:rsidRDefault="00050B1A" w:rsidP="00A5496E">
            <w:pPr>
              <w:rPr>
                <w:b/>
                <w:sz w:val="28"/>
              </w:rPr>
            </w:pPr>
          </w:p>
        </w:tc>
        <w:tc>
          <w:tcPr>
            <w:tcW w:w="6219" w:type="dxa"/>
            <w:gridSpan w:val="3"/>
            <w:tcBorders>
              <w:left w:val="nil"/>
            </w:tcBorders>
            <w:shd w:val="clear" w:color="auto" w:fill="auto"/>
          </w:tcPr>
          <w:p w:rsidR="00DB3D65" w:rsidRDefault="00DB3D65" w:rsidP="00A5496E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DB3D65" w:rsidRDefault="00DB3D65" w:rsidP="00A5496E">
            <w:pPr>
              <w:rPr>
                <w:b/>
                <w:sz w:val="28"/>
              </w:rPr>
            </w:pP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12" w:type="dxa"/>
            <w:tcBorders>
              <w:right w:val="nil"/>
            </w:tcBorders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4.2.4 learn continuously </w:t>
            </w:r>
          </w:p>
          <w:p w:rsidR="00DB3D65" w:rsidRDefault="00DB3D65" w:rsidP="00A5496E">
            <w:pPr>
              <w:rPr>
                <w:b/>
                <w:sz w:val="28"/>
              </w:rPr>
            </w:pPr>
          </w:p>
          <w:p w:rsidR="00050B1A" w:rsidRDefault="00050B1A" w:rsidP="00A5496E">
            <w:pPr>
              <w:rPr>
                <w:b/>
                <w:sz w:val="28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DB3D65" w:rsidRDefault="00DB3D65" w:rsidP="00A5496E">
            <w:pPr>
              <w:rPr>
                <w:b/>
                <w:sz w:val="28"/>
              </w:rPr>
            </w:pPr>
          </w:p>
        </w:tc>
        <w:tc>
          <w:tcPr>
            <w:tcW w:w="6219" w:type="dxa"/>
            <w:gridSpan w:val="3"/>
            <w:tcBorders>
              <w:left w:val="nil"/>
            </w:tcBorders>
            <w:shd w:val="clear" w:color="auto" w:fill="auto"/>
          </w:tcPr>
          <w:p w:rsidR="00DB3D65" w:rsidRDefault="00DB3D65" w:rsidP="00A5496E">
            <w:pPr>
              <w:rPr>
                <w:b/>
                <w:sz w:val="28"/>
              </w:rPr>
            </w:pPr>
          </w:p>
        </w:tc>
        <w:tc>
          <w:tcPr>
            <w:tcW w:w="1356" w:type="dxa"/>
            <w:tcBorders>
              <w:left w:val="nil"/>
            </w:tcBorders>
            <w:shd w:val="clear" w:color="auto" w:fill="auto"/>
          </w:tcPr>
          <w:p w:rsidR="00DB3D65" w:rsidRDefault="00DB3D65" w:rsidP="00A5496E">
            <w:pPr>
              <w:rPr>
                <w:b/>
                <w:sz w:val="28"/>
              </w:rPr>
            </w:pP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973" w:type="dxa"/>
            <w:gridSpan w:val="2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4.2.5 work safely </w:t>
            </w:r>
          </w:p>
          <w:p w:rsidR="00DB3D65" w:rsidRDefault="00DB3D65" w:rsidP="00A5496E">
            <w:pPr>
              <w:rPr>
                <w:b/>
                <w:sz w:val="28"/>
              </w:rPr>
            </w:pPr>
          </w:p>
          <w:p w:rsidR="00050B1A" w:rsidRDefault="00050B1A" w:rsidP="00A5496E">
            <w:pPr>
              <w:rPr>
                <w:b/>
                <w:sz w:val="28"/>
              </w:rPr>
            </w:pPr>
          </w:p>
        </w:tc>
        <w:tc>
          <w:tcPr>
            <w:tcW w:w="6219" w:type="dxa"/>
            <w:gridSpan w:val="3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1356" w:type="dxa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973" w:type="dxa"/>
            <w:gridSpan w:val="2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4.3 demonstrate teamwork skills to: </w:t>
            </w:r>
          </w:p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6219" w:type="dxa"/>
            <w:gridSpan w:val="3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1356" w:type="dxa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</w:tr>
      <w:tr w:rsidR="00451A57" w:rsidTr="005236CE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973" w:type="dxa"/>
            <w:gridSpan w:val="2"/>
          </w:tcPr>
          <w:p w:rsidR="00451A57" w:rsidRDefault="00451A57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>4.3.1 work with others</w:t>
            </w:r>
          </w:p>
          <w:p w:rsidR="00050B1A" w:rsidRDefault="00050B1A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50B1A" w:rsidRPr="00DB3D65" w:rsidRDefault="00050B1A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9" w:type="dxa"/>
            <w:gridSpan w:val="3"/>
          </w:tcPr>
          <w:p w:rsidR="00451A57" w:rsidRDefault="00451A57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1356" w:type="dxa"/>
          </w:tcPr>
          <w:p w:rsidR="00451A57" w:rsidRDefault="00451A57" w:rsidP="00A5496E">
            <w:pPr>
              <w:jc w:val="center"/>
              <w:rPr>
                <w:b/>
                <w:sz w:val="28"/>
              </w:rPr>
            </w:pP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548" w:type="dxa"/>
            <w:gridSpan w:val="6"/>
          </w:tcPr>
          <w:p w:rsidR="00DB3D65" w:rsidRDefault="00451A57" w:rsidP="00A5496E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 C</w:t>
            </w:r>
            <w:r w:rsidR="00DB3D65" w:rsidRPr="00DB3D65">
              <w:rPr>
                <w:rFonts w:ascii="Times New Roman" w:hAnsi="Times New Roman" w:cs="Times New Roman"/>
                <w:b/>
                <w:bCs/>
                <w:color w:val="000000"/>
              </w:rPr>
              <w:t>reate a transitional strategy to accommodate personal changes and build personal values</w:t>
            </w: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3" w:type="dxa"/>
            <w:gridSpan w:val="2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5.1 identify short-term and long-term goals </w:t>
            </w:r>
          </w:p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6219" w:type="dxa"/>
            <w:gridSpan w:val="3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1356" w:type="dxa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</w:tr>
      <w:tr w:rsidR="00DB3D65" w:rsidTr="005236CE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973" w:type="dxa"/>
            <w:gridSpan w:val="2"/>
          </w:tcPr>
          <w:p w:rsidR="00DB3D65" w:rsidRPr="00DB3D65" w:rsidRDefault="00DB3D65" w:rsidP="00A54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D65">
              <w:rPr>
                <w:rFonts w:ascii="Times New Roman" w:hAnsi="Times New Roman" w:cs="Times New Roman"/>
                <w:color w:val="000000"/>
              </w:rPr>
              <w:t xml:space="preserve">5.2 identify steps to achieve goals </w:t>
            </w:r>
          </w:p>
          <w:p w:rsidR="00DB3D65" w:rsidRDefault="00DB3D65" w:rsidP="00A5496E">
            <w:pPr>
              <w:rPr>
                <w:rFonts w:ascii="Times New Roman" w:hAnsi="Times New Roman" w:cs="Times New Roman"/>
                <w:color w:val="000000"/>
              </w:rPr>
            </w:pPr>
          </w:p>
          <w:p w:rsidR="00DB3D65" w:rsidRDefault="00DB3D65" w:rsidP="00A5496E">
            <w:pPr>
              <w:rPr>
                <w:rFonts w:ascii="Times New Roman" w:hAnsi="Times New Roman" w:cs="Times New Roman"/>
                <w:color w:val="000000"/>
              </w:rPr>
            </w:pPr>
          </w:p>
          <w:p w:rsidR="00DB3D65" w:rsidRDefault="00DB3D65" w:rsidP="00A5496E">
            <w:pPr>
              <w:rPr>
                <w:rFonts w:ascii="Times New Roman" w:hAnsi="Times New Roman" w:cs="Times New Roman"/>
                <w:color w:val="000000"/>
              </w:rPr>
            </w:pPr>
          </w:p>
          <w:p w:rsidR="00DB3D65" w:rsidRDefault="00DB3D65" w:rsidP="00A5496E">
            <w:pPr>
              <w:rPr>
                <w:rFonts w:ascii="Times New Roman" w:hAnsi="Times New Roman" w:cs="Times New Roman"/>
                <w:color w:val="000000"/>
              </w:rPr>
            </w:pPr>
          </w:p>
          <w:p w:rsidR="00DB3D65" w:rsidRDefault="00DB3D65" w:rsidP="00A5496E">
            <w:pPr>
              <w:rPr>
                <w:b/>
                <w:sz w:val="28"/>
              </w:rPr>
            </w:pPr>
          </w:p>
        </w:tc>
        <w:tc>
          <w:tcPr>
            <w:tcW w:w="6219" w:type="dxa"/>
            <w:gridSpan w:val="3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  <w:tc>
          <w:tcPr>
            <w:tcW w:w="1356" w:type="dxa"/>
          </w:tcPr>
          <w:p w:rsidR="00DB3D65" w:rsidRDefault="00DB3D65" w:rsidP="00A5496E">
            <w:pPr>
              <w:jc w:val="center"/>
              <w:rPr>
                <w:b/>
                <w:sz w:val="28"/>
              </w:rPr>
            </w:pPr>
          </w:p>
        </w:tc>
      </w:tr>
    </w:tbl>
    <w:p w:rsidR="0083229D" w:rsidRDefault="0083229D">
      <w:bookmarkStart w:id="0" w:name="_GoBack"/>
      <w:bookmarkEnd w:id="0"/>
    </w:p>
    <w:sectPr w:rsidR="0083229D" w:rsidSect="00FC4167">
      <w:pgSz w:w="12240" w:h="15840" w:code="1"/>
      <w:pgMar w:top="450" w:right="913" w:bottom="360" w:left="121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772"/>
    <w:multiLevelType w:val="multilevel"/>
    <w:tmpl w:val="3236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050B1A"/>
    <w:rsid w:val="0010793F"/>
    <w:rsid w:val="00117303"/>
    <w:rsid w:val="00165435"/>
    <w:rsid w:val="001675D1"/>
    <w:rsid w:val="001A2594"/>
    <w:rsid w:val="00205CDF"/>
    <w:rsid w:val="002C7BC1"/>
    <w:rsid w:val="003E222A"/>
    <w:rsid w:val="00451A57"/>
    <w:rsid w:val="005236CE"/>
    <w:rsid w:val="0058754D"/>
    <w:rsid w:val="0083229D"/>
    <w:rsid w:val="00844CA4"/>
    <w:rsid w:val="00A5496E"/>
    <w:rsid w:val="00CE135B"/>
    <w:rsid w:val="00DB3D65"/>
    <w:rsid w:val="00E476CB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B8AC0518</Template>
  <TotalTime>135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Standring</cp:lastModifiedBy>
  <cp:revision>6</cp:revision>
  <cp:lastPrinted>2014-02-24T17:32:00Z</cp:lastPrinted>
  <dcterms:created xsi:type="dcterms:W3CDTF">2014-02-07T16:30:00Z</dcterms:created>
  <dcterms:modified xsi:type="dcterms:W3CDTF">2014-02-26T17:56:00Z</dcterms:modified>
</cp:coreProperties>
</file>