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165435" w:rsidTr="00A67354">
        <w:trPr>
          <w:trHeight w:val="440"/>
        </w:trPr>
        <w:tc>
          <w:tcPr>
            <w:tcW w:w="10329" w:type="dxa"/>
            <w:gridSpan w:val="3"/>
            <w:vAlign w:val="center"/>
          </w:tcPr>
          <w:p w:rsidR="002C7BC1" w:rsidRPr="0083229D" w:rsidRDefault="00050712" w:rsidP="000507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 Describe Factors Influencing Food Choices</w:t>
            </w:r>
          </w:p>
        </w:tc>
      </w:tr>
      <w:tr w:rsidR="00165435" w:rsidTr="00A67354">
        <w:trPr>
          <w:trHeight w:val="1008"/>
        </w:trPr>
        <w:tc>
          <w:tcPr>
            <w:tcW w:w="2988" w:type="dxa"/>
          </w:tcPr>
          <w:p w:rsidR="00165435" w:rsidRPr="006C4A0D" w:rsidRDefault="00165435" w:rsidP="00050712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050712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050712">
            <w:pPr>
              <w:pStyle w:val="Default"/>
              <w:jc w:val="center"/>
            </w:pPr>
            <w:r>
              <w:t>Teacher approval</w:t>
            </w:r>
          </w:p>
        </w:tc>
      </w:tr>
      <w:tr w:rsidR="00253ACA" w:rsidTr="00A67354">
        <w:trPr>
          <w:trHeight w:val="320"/>
        </w:trPr>
        <w:tc>
          <w:tcPr>
            <w:tcW w:w="10329" w:type="dxa"/>
            <w:gridSpan w:val="3"/>
          </w:tcPr>
          <w:p w:rsidR="00253ACA" w:rsidRPr="00A67354" w:rsidRDefault="00253ACA" w:rsidP="00253ACA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1.1 identify factors that affect food choices when selecting foods and planning meals, including: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1.1.1 nutrition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1.1.2 resources; e.g., time, skills, energy, financial considerations, equipment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1.1.3 family and/or cultural traditions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1.2 identify psychological and sociological influences; e.g., peer/media pressure, eating disorders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1.3 discuss special dietary considerations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253ACA" w:rsidTr="00A67354">
        <w:trPr>
          <w:trHeight w:val="383"/>
        </w:trPr>
        <w:tc>
          <w:tcPr>
            <w:tcW w:w="10329" w:type="dxa"/>
            <w:gridSpan w:val="3"/>
          </w:tcPr>
          <w:p w:rsidR="00253ACA" w:rsidRPr="00A67354" w:rsidRDefault="00253ACA" w:rsidP="00A67354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1.4 discuss the importance of consumer strategies in the selection and purchase of foods, considering: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1.4.1 types of food supply stores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1.4.2 food merchandising; e.g., food storage, food packaging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1.4.3 comparative shopping; e.g., label information, food grades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635"/>
        </w:trPr>
        <w:tc>
          <w:tcPr>
            <w:tcW w:w="10329" w:type="dxa"/>
            <w:gridSpan w:val="3"/>
          </w:tcPr>
          <w:p w:rsidR="00050712" w:rsidRDefault="00050712" w:rsidP="00A67354">
            <w:pPr>
              <w:pStyle w:val="Default"/>
              <w:jc w:val="center"/>
            </w:pPr>
            <w:r w:rsidRPr="00050712">
              <w:rPr>
                <w:b/>
                <w:bCs/>
              </w:rPr>
              <w:t>2. identify and demonstrate factors contributing to successful meal planning by planning, preparing and evaluating healthy meals for varying lifestyles and special occasions</w:t>
            </w:r>
          </w:p>
        </w:tc>
      </w:tr>
      <w:tr w:rsidR="00253ACA" w:rsidTr="00A67354">
        <w:trPr>
          <w:trHeight w:val="617"/>
        </w:trPr>
        <w:tc>
          <w:tcPr>
            <w:tcW w:w="10329" w:type="dxa"/>
            <w:gridSpan w:val="3"/>
          </w:tcPr>
          <w:p w:rsidR="00253ACA" w:rsidRPr="00A67354" w:rsidRDefault="00253ACA" w:rsidP="00253ACA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2.1 plan and prepare a breakfast, lunch, dinner and/or a special occasion meal, considering such factors as: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2.1.1 preparing a grocery list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2.1.2 estimating costs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lastRenderedPageBreak/>
              <w:t xml:space="preserve">2.1.3 buying and storing foods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2.1.4 time management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2.1.5 nutrient value of foods and meals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134B05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2.1.6 preparation techniques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2.1.7 skill level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2.1.8 availability of tools and equipment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2.1.9 presentation of foods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253ACA" w:rsidTr="00A67354">
        <w:trPr>
          <w:trHeight w:val="323"/>
        </w:trPr>
        <w:tc>
          <w:tcPr>
            <w:tcW w:w="10329" w:type="dxa"/>
            <w:gridSpan w:val="3"/>
          </w:tcPr>
          <w:p w:rsidR="00253ACA" w:rsidRPr="00A67354" w:rsidRDefault="00253ACA" w:rsidP="00253ACA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2.2 evaluate one meal according to one or more of the following: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2.2.1 nutrition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2.2.2 preparation time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2.2.3 cost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Default="00050712" w:rsidP="00050712">
            <w:r w:rsidRPr="00050712">
              <w:rPr>
                <w:rFonts w:ascii="Times New Roman" w:hAnsi="Times New Roman" w:cs="Times New Roman"/>
                <w:color w:val="000000"/>
              </w:rPr>
              <w:t xml:space="preserve">2.2.4 preparation techniques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332"/>
        </w:trPr>
        <w:tc>
          <w:tcPr>
            <w:tcW w:w="10329" w:type="dxa"/>
            <w:gridSpan w:val="3"/>
          </w:tcPr>
          <w:p w:rsidR="00050712" w:rsidRDefault="00050712" w:rsidP="00A67354">
            <w:pPr>
              <w:pStyle w:val="Default"/>
              <w:jc w:val="center"/>
            </w:pPr>
            <w:r w:rsidRPr="00050712">
              <w:rPr>
                <w:b/>
                <w:bCs/>
              </w:rPr>
              <w:t>3. identify and demonstrate safe and sanitary practices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3.1 maintain a clean, sanitary, safe work area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253ACA" w:rsidTr="00A67354">
        <w:trPr>
          <w:trHeight w:val="323"/>
        </w:trPr>
        <w:tc>
          <w:tcPr>
            <w:tcW w:w="10329" w:type="dxa"/>
            <w:gridSpan w:val="3"/>
          </w:tcPr>
          <w:p w:rsidR="00253ACA" w:rsidRPr="00A67354" w:rsidRDefault="00253ACA" w:rsidP="00253ACA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3.2 apply universal precautions related to: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3.2.1 personal protective equipment (PPE); e.g., hair coverings, aprons, gloves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lastRenderedPageBreak/>
              <w:t xml:space="preserve">3.2.2 hand-washing techniques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432D37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3.2.3 infectious diseases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3.2.4 blood-borne pathogens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3.2.5 bacteria, viruses, molds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3.2.6 safety and first-aid applications; e.g., back safety, cuts, slip and trip hazards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3.3 use all materials, products and implements appropriately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3.4 clean, sanitize and store materials, products and implements correctly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Default="00050712" w:rsidP="00050712">
            <w:r w:rsidRPr="00050712">
              <w:rPr>
                <w:rFonts w:ascii="Times New Roman" w:hAnsi="Times New Roman" w:cs="Times New Roman"/>
                <w:color w:val="000000"/>
              </w:rPr>
              <w:t>3.5 dispose of waste materials in an environmentally safe manner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305"/>
        </w:trPr>
        <w:tc>
          <w:tcPr>
            <w:tcW w:w="10329" w:type="dxa"/>
            <w:gridSpan w:val="3"/>
          </w:tcPr>
          <w:p w:rsidR="00050712" w:rsidRDefault="00050712" w:rsidP="00A67354">
            <w:pPr>
              <w:pStyle w:val="Default"/>
              <w:jc w:val="center"/>
            </w:pPr>
            <w:r w:rsidRPr="00050712">
              <w:rPr>
                <w:b/>
                <w:bCs/>
              </w:rPr>
              <w:t>4. demonstrate basic competencies</w:t>
            </w:r>
          </w:p>
        </w:tc>
      </w:tr>
      <w:tr w:rsidR="00A67354" w:rsidTr="00A67354">
        <w:trPr>
          <w:trHeight w:val="350"/>
        </w:trPr>
        <w:tc>
          <w:tcPr>
            <w:tcW w:w="10329" w:type="dxa"/>
            <w:gridSpan w:val="3"/>
          </w:tcPr>
          <w:p w:rsidR="00A67354" w:rsidRPr="00A67354" w:rsidRDefault="00A67354" w:rsidP="00A67354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4.1 demonstrate fundamental skills to: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4.1.1 communicate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4.1.2 manage information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4.1.3 use numbers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4.1.4 think and solve problems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A67354" w:rsidTr="00A67354">
        <w:trPr>
          <w:trHeight w:val="323"/>
        </w:trPr>
        <w:tc>
          <w:tcPr>
            <w:tcW w:w="10329" w:type="dxa"/>
            <w:gridSpan w:val="3"/>
          </w:tcPr>
          <w:p w:rsidR="00A67354" w:rsidRPr="00A67354" w:rsidRDefault="00A67354" w:rsidP="00A67354">
            <w:pPr>
              <w:pStyle w:val="Default"/>
              <w:jc w:val="center"/>
              <w:rPr>
                <w:i/>
              </w:rPr>
            </w:pPr>
            <w:r w:rsidRPr="00A67354">
              <w:rPr>
                <w:i/>
              </w:rPr>
              <w:t>4.2 demonstrate personal management skills to: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4.2.1 demonstrate positive attitudes and </w:t>
            </w:r>
            <w:proofErr w:type="spellStart"/>
            <w:r w:rsidRPr="00050712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  <w:r w:rsidRPr="000507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lastRenderedPageBreak/>
              <w:t xml:space="preserve">4.2.2 be responsible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4.2.3 be adaptable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4.2.4 learn continuously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4.2.5 work safely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A67354" w:rsidTr="00A67354">
        <w:trPr>
          <w:trHeight w:val="323"/>
        </w:trPr>
        <w:tc>
          <w:tcPr>
            <w:tcW w:w="10329" w:type="dxa"/>
            <w:gridSpan w:val="3"/>
          </w:tcPr>
          <w:p w:rsidR="00A67354" w:rsidRPr="00A67354" w:rsidRDefault="00A67354" w:rsidP="00A67354">
            <w:pPr>
              <w:pStyle w:val="Default"/>
              <w:jc w:val="center"/>
              <w:rPr>
                <w:i/>
              </w:rPr>
            </w:pPr>
            <w:bookmarkStart w:id="0" w:name="_GoBack"/>
            <w:r w:rsidRPr="00A67354">
              <w:rPr>
                <w:i/>
              </w:rPr>
              <w:t>4.3 demonstrate teamwork skills to:</w:t>
            </w:r>
            <w:bookmarkEnd w:id="0"/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4.3.1 work with others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4.3.2 participate in projects and tasks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557"/>
        </w:trPr>
        <w:tc>
          <w:tcPr>
            <w:tcW w:w="10329" w:type="dxa"/>
            <w:gridSpan w:val="3"/>
          </w:tcPr>
          <w:p w:rsidR="00050712" w:rsidRDefault="00050712" w:rsidP="00A67354">
            <w:pPr>
              <w:pStyle w:val="Default"/>
              <w:jc w:val="center"/>
            </w:pPr>
            <w:r w:rsidRPr="00050712">
              <w:rPr>
                <w:b/>
                <w:bCs/>
              </w:rPr>
              <w:t>5. make personal connections to the cluster content and processes to inform possible pathway choices</w:t>
            </w: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Pr="00050712" w:rsidRDefault="00050712" w:rsidP="000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0712">
              <w:rPr>
                <w:rFonts w:ascii="Times New Roman" w:hAnsi="Times New Roman" w:cs="Times New Roman"/>
                <w:color w:val="000000"/>
              </w:rPr>
              <w:t xml:space="preserve">5.1 complete/update a personal inventory; e.g., interests, values, beliefs, resources, prior learning and experiences 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  <w:tr w:rsidR="00050712" w:rsidTr="00A67354">
        <w:trPr>
          <w:trHeight w:val="1008"/>
        </w:trPr>
        <w:tc>
          <w:tcPr>
            <w:tcW w:w="2988" w:type="dxa"/>
          </w:tcPr>
          <w:p w:rsidR="00050712" w:rsidRDefault="00050712" w:rsidP="00050712">
            <w:r w:rsidRPr="00050712">
              <w:rPr>
                <w:rFonts w:ascii="Times New Roman" w:hAnsi="Times New Roman" w:cs="Times New Roman"/>
                <w:color w:val="000000"/>
              </w:rPr>
              <w:t>5.2 create a connection between a personal inventory and occupational choices</w:t>
            </w:r>
          </w:p>
        </w:tc>
        <w:tc>
          <w:tcPr>
            <w:tcW w:w="6210" w:type="dxa"/>
          </w:tcPr>
          <w:p w:rsidR="00050712" w:rsidRDefault="00050712" w:rsidP="00050712">
            <w:pPr>
              <w:pStyle w:val="Default"/>
            </w:pPr>
          </w:p>
        </w:tc>
        <w:tc>
          <w:tcPr>
            <w:tcW w:w="1131" w:type="dxa"/>
          </w:tcPr>
          <w:p w:rsidR="00050712" w:rsidRDefault="00050712" w:rsidP="00050712">
            <w:pPr>
              <w:pStyle w:val="Default"/>
            </w:pPr>
          </w:p>
        </w:tc>
      </w:tr>
    </w:tbl>
    <w:p w:rsidR="00050712" w:rsidRPr="00050712" w:rsidRDefault="00050712" w:rsidP="00050712">
      <w:pPr>
        <w:rPr>
          <w:b/>
          <w:sz w:val="28"/>
        </w:rPr>
      </w:pPr>
    </w:p>
    <w:sectPr w:rsidR="00050712" w:rsidRPr="00050712" w:rsidSect="0083229D">
      <w:headerReference w:type="default" r:id="rId8"/>
      <w:pgSz w:w="12240" w:h="16340"/>
      <w:pgMar w:top="540" w:right="913" w:bottom="45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CA" w:rsidRDefault="00253ACA" w:rsidP="00050712">
      <w:pPr>
        <w:spacing w:after="0" w:line="240" w:lineRule="auto"/>
      </w:pPr>
      <w:r>
        <w:separator/>
      </w:r>
    </w:p>
  </w:endnote>
  <w:endnote w:type="continuationSeparator" w:id="0">
    <w:p w:rsidR="00253ACA" w:rsidRDefault="00253ACA" w:rsidP="0005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CA" w:rsidRDefault="00253ACA" w:rsidP="00050712">
      <w:pPr>
        <w:spacing w:after="0" w:line="240" w:lineRule="auto"/>
      </w:pPr>
      <w:r>
        <w:separator/>
      </w:r>
    </w:p>
  </w:footnote>
  <w:footnote w:type="continuationSeparator" w:id="0">
    <w:p w:rsidR="00253ACA" w:rsidRDefault="00253ACA" w:rsidP="0005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CA" w:rsidRDefault="00253ACA">
    <w:pPr>
      <w:pStyle w:val="Header"/>
    </w:pPr>
  </w:p>
  <w:p w:rsidR="00253ACA" w:rsidRPr="00050712" w:rsidRDefault="00253ACA" w:rsidP="00050712">
    <w:pPr>
      <w:jc w:val="center"/>
      <w:rPr>
        <w:b/>
        <w:color w:val="000000" w:themeColor="text1"/>
        <w:sz w:val="28"/>
      </w:rPr>
    </w:pPr>
    <w:r w:rsidRPr="00050712">
      <w:rPr>
        <w:b/>
        <w:color w:val="000000" w:themeColor="text1"/>
        <w:sz w:val="28"/>
      </w:rPr>
      <w:t>Foods 1040 – Section Title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050712"/>
    <w:rsid w:val="0010793F"/>
    <w:rsid w:val="00165435"/>
    <w:rsid w:val="001675D1"/>
    <w:rsid w:val="00205CDF"/>
    <w:rsid w:val="00253ACA"/>
    <w:rsid w:val="002C7BC1"/>
    <w:rsid w:val="0058754D"/>
    <w:rsid w:val="0083229D"/>
    <w:rsid w:val="00844CA4"/>
    <w:rsid w:val="00A67354"/>
    <w:rsid w:val="00C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12"/>
  </w:style>
  <w:style w:type="paragraph" w:styleId="Footer">
    <w:name w:val="footer"/>
    <w:basedOn w:val="Normal"/>
    <w:link w:val="FooterChar"/>
    <w:uiPriority w:val="99"/>
    <w:unhideWhenUsed/>
    <w:rsid w:val="0005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12"/>
  </w:style>
  <w:style w:type="paragraph" w:styleId="BalloonText">
    <w:name w:val="Balloon Text"/>
    <w:basedOn w:val="Normal"/>
    <w:link w:val="BalloonTextChar"/>
    <w:uiPriority w:val="99"/>
    <w:semiHidden/>
    <w:unhideWhenUsed/>
    <w:rsid w:val="0005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12"/>
  </w:style>
  <w:style w:type="paragraph" w:styleId="Footer">
    <w:name w:val="footer"/>
    <w:basedOn w:val="Normal"/>
    <w:link w:val="FooterChar"/>
    <w:uiPriority w:val="99"/>
    <w:unhideWhenUsed/>
    <w:rsid w:val="0005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12"/>
  </w:style>
  <w:style w:type="paragraph" w:styleId="BalloonText">
    <w:name w:val="Balloon Text"/>
    <w:basedOn w:val="Normal"/>
    <w:link w:val="BalloonTextChar"/>
    <w:uiPriority w:val="99"/>
    <w:semiHidden/>
    <w:unhideWhenUsed/>
    <w:rsid w:val="0005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BA8AF2A2</Template>
  <TotalTime>17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2014-02-06T17:56:00Z</cp:lastPrinted>
  <dcterms:created xsi:type="dcterms:W3CDTF">2014-02-07T17:54:00Z</dcterms:created>
  <dcterms:modified xsi:type="dcterms:W3CDTF">2014-02-10T17:11:00Z</dcterms:modified>
</cp:coreProperties>
</file>